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CCDC" w14:textId="008BC986" w:rsidR="00FB0BEA" w:rsidRPr="00FB0BEA" w:rsidRDefault="00FB0BEA" w:rsidP="00FB0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noProof/>
          <w:color w:val="000000"/>
          <w:sz w:val="17"/>
          <w:szCs w:val="17"/>
          <w:lang w:eastAsia="pt-BR"/>
        </w:rPr>
        <w:drawing>
          <wp:inline distT="0" distB="0" distL="0" distR="0" wp14:anchorId="1E97F398" wp14:editId="32D06A53">
            <wp:extent cx="586105" cy="1063625"/>
            <wp:effectExtent l="0" t="0" r="444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7E811" w14:textId="77777777" w:rsidR="00FB0BEA" w:rsidRPr="00FB0BEA" w:rsidRDefault="00FB0BEA" w:rsidP="00FB0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MINISTÉRIO DA EDUCAÇÃO</w:t>
      </w:r>
      <w:r w:rsidRPr="00FB0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br/>
        <w:t>FUNDAÇÃO UNIVERSIDADE FEDERAL DO AMAPÁ</w:t>
      </w:r>
    </w:p>
    <w:p w14:paraId="21DEAD58" w14:textId="77777777" w:rsidR="00FB0BEA" w:rsidRPr="00FB0BEA" w:rsidRDefault="00FB0BEA" w:rsidP="00FB0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0BEA">
        <w:rPr>
          <w:rFonts w:ascii="Arial" w:eastAsia="Times New Roman" w:hAnsi="Arial" w:cs="Arial"/>
          <w:color w:val="000000"/>
          <w:sz w:val="17"/>
          <w:szCs w:val="17"/>
          <w:lang w:eastAsia="pt-BR"/>
        </w:rPr>
        <w:br/>
      </w:r>
    </w:p>
    <w:p w14:paraId="76ACC249" w14:textId="5CF92C41" w:rsidR="00FB0BEA" w:rsidRPr="00FB0BEA" w:rsidRDefault="00FB0BEA" w:rsidP="00FB0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PARECER Nº 30</w:t>
      </w:r>
      <w:r w:rsidR="008C5A97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7</w:t>
      </w:r>
      <w:r w:rsidRPr="00FB0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 xml:space="preserve"> / 2022 - </w:t>
      </w:r>
      <w:proofErr w:type="spellStart"/>
      <w:r w:rsidRPr="00FB0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CISTAEs</w:t>
      </w:r>
      <w:proofErr w:type="spellEnd"/>
      <w:r w:rsidRPr="00FB0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/UNIFAP (11.02.21)</w:t>
      </w:r>
      <w:r w:rsidRPr="00FB0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br/>
      </w:r>
      <w:r w:rsidRPr="00FB0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br/>
        <w:t>Nº do Protocolo: NÃO PROTOCOLADO</w:t>
      </w:r>
    </w:p>
    <w:p w14:paraId="5CA668FF" w14:textId="7721CEBD" w:rsidR="00FB0BEA" w:rsidRPr="00FB0BEA" w:rsidRDefault="00FB0BEA" w:rsidP="00FB0B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Macapá-AP, 0</w:t>
      </w:r>
      <w:r w:rsidR="008C5A97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7</w:t>
      </w:r>
      <w:r w:rsidRPr="00FB0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 xml:space="preserve"> de </w:t>
      </w:r>
      <w:r w:rsidR="008C5A97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novembro</w:t>
      </w:r>
      <w:r w:rsidRPr="00FB0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 xml:space="preserve"> de 2022</w:t>
      </w:r>
    </w:p>
    <w:p w14:paraId="7716EFDA" w14:textId="77777777" w:rsidR="00FB0BEA" w:rsidRPr="00FB0BEA" w:rsidRDefault="00FB0BEA" w:rsidP="00FB0B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proofErr w:type="spellStart"/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Pró-Reitoria</w:t>
      </w:r>
      <w:proofErr w:type="spellEnd"/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Gestão De Pessoas - PROGEP,</w:t>
      </w:r>
    </w:p>
    <w:p w14:paraId="45FC69A4" w14:textId="77777777" w:rsidR="00FB0BEA" w:rsidRPr="00FB0BEA" w:rsidRDefault="00FB0BEA" w:rsidP="00FB0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</w:t>
      </w:r>
    </w:p>
    <w:p w14:paraId="7F6DA4B2" w14:textId="1409E980" w:rsidR="00FB0BEA" w:rsidRPr="00FB0BEA" w:rsidRDefault="00FB0BEA" w:rsidP="00FB0BE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servidora </w:t>
      </w:r>
      <w:r w:rsidR="005159E4">
        <w:t>DIEGO QUARESMA FEREIRRA</w:t>
      </w: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matrícula SIAPE Nº </w:t>
      </w:r>
      <w:r w:rsidR="005159E4">
        <w:t>2127043</w:t>
      </w: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ocupante do cargo de </w:t>
      </w:r>
      <w:r w:rsidR="005159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TÉCNICO EM LABORAÓRIO</w:t>
      </w: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do quadro de pessoal do(a) UNIFAP, requer afastamento para </w:t>
      </w:r>
      <w:r w:rsidR="00191E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cursar</w:t>
      </w: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159E4">
        <w:t>DOUTORADO EM INOVAÇÃO FARMACÊUTICA – DOUTORADO - Macapá</w:t>
      </w: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Período de Afastamento: </w:t>
      </w:r>
      <w:r w:rsidR="005159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</w:t>
      </w: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/0</w:t>
      </w:r>
      <w:r w:rsidR="005159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/2022 até </w:t>
      </w:r>
      <w:r w:rsidR="005159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</w:t>
      </w: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/0</w:t>
      </w:r>
      <w:r w:rsidR="005159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/2024, conforme autos do processo nº 23125.</w:t>
      </w:r>
      <w:r w:rsidR="005159E4" w:rsidRPr="005159E4">
        <w:t xml:space="preserve"> </w:t>
      </w:r>
      <w:hyperlink r:id="rId6" w:anchor="this" w:history="1">
        <w:r w:rsidR="005159E4" w:rsidRPr="005159E4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025405/2022-85</w:t>
        </w:r>
      </w:hyperlink>
      <w:r w:rsidRPr="00FB0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14:paraId="2C5444FD" w14:textId="77777777" w:rsidR="00FB0BEA" w:rsidRPr="00FB0BEA" w:rsidRDefault="00FB0BEA" w:rsidP="00FB0BE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 autos do processo estão apensados os documentos abaixo relacionados conforme ordem a seguir:</w:t>
      </w:r>
    </w:p>
    <w:p w14:paraId="37E76F5C" w14:textId="77777777" w:rsidR="00FB0BEA" w:rsidRPr="00FB0BEA" w:rsidRDefault="00FB0BEA" w:rsidP="00FB0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REQUERIMENTO DE AFASTAMENTO PARA QUALIFICAÇÃO (TÉCNICO-ADM) Nº 9/2022 - DEPSEC;</w:t>
      </w:r>
    </w:p>
    <w:p w14:paraId="776BFEDE" w14:textId="59C3910B" w:rsidR="00FB0BEA" w:rsidRPr="00FB0BEA" w:rsidRDefault="00FB0BEA" w:rsidP="00846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TERMO DE COMPROMISSO DE AFASTAMENTO PARA QUALIFICAÇÃO;</w:t>
      </w:r>
    </w:p>
    <w:p w14:paraId="051D7BA5" w14:textId="77777777" w:rsidR="00FB0BEA" w:rsidRPr="00FB0BEA" w:rsidRDefault="00FB0BEA" w:rsidP="00FB0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DECLARAÇÃO DE VINCULO NO PROGRAMA DE PÓS GRADUAÇÃO;</w:t>
      </w:r>
    </w:p>
    <w:p w14:paraId="571D191F" w14:textId="77777777" w:rsidR="00FB0BEA" w:rsidRPr="00FB0BEA" w:rsidRDefault="00FB0BEA" w:rsidP="00FB0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ATESTADO DE MATRÍCULA NO PROGRAMA DE PÓS GRADUAÇÃO;</w:t>
      </w:r>
    </w:p>
    <w:p w14:paraId="12598C3D" w14:textId="77777777" w:rsidR="00FB0BEA" w:rsidRPr="00FB0BEA" w:rsidRDefault="00FB0BEA" w:rsidP="00FB0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Histórico Escolar DO PROGRAMA DE PÓS GRADUAÇÃO;</w:t>
      </w:r>
    </w:p>
    <w:p w14:paraId="1065A8B3" w14:textId="77777777" w:rsidR="00FB0BEA" w:rsidRPr="00FB0BEA" w:rsidRDefault="00FB0BEA" w:rsidP="00FB0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PLANO DE TRABALHO;</w:t>
      </w:r>
    </w:p>
    <w:p w14:paraId="270598C5" w14:textId="77777777" w:rsidR="00FB0BEA" w:rsidRPr="00FB0BEA" w:rsidRDefault="00FB0BEA" w:rsidP="00FB0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DECLARAÇÃO FUNCIONAL;</w:t>
      </w:r>
    </w:p>
    <w:p w14:paraId="1CC28AD2" w14:textId="77777777" w:rsidR="00FB0BEA" w:rsidRPr="00FB0BEA" w:rsidRDefault="00FB0BEA" w:rsidP="00FB0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DECLARAÇÃO DE AFASTAMENTO;</w:t>
      </w:r>
    </w:p>
    <w:p w14:paraId="6E54582D" w14:textId="3EA04496" w:rsidR="00FB0BEA" w:rsidRPr="00846E09" w:rsidRDefault="00FB0BEA" w:rsidP="00FB0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DECLARAÇÃO DA CORREGEDORIA;</w:t>
      </w:r>
    </w:p>
    <w:p w14:paraId="2574166B" w14:textId="1724CE19" w:rsidR="00846E09" w:rsidRPr="00FB0BEA" w:rsidRDefault="00846E09" w:rsidP="00FB0B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Declaração de Contribuição.</w:t>
      </w:r>
    </w:p>
    <w:p w14:paraId="34C7B7E6" w14:textId="77777777" w:rsidR="00FB0BEA" w:rsidRPr="00FB0BEA" w:rsidRDefault="00FB0BEA" w:rsidP="00FB0B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ANÁLISE</w:t>
      </w:r>
    </w:p>
    <w:p w14:paraId="6CE6CEA4" w14:textId="77777777" w:rsidR="00FB0BEA" w:rsidRPr="00FB0BEA" w:rsidRDefault="00FB0BEA" w:rsidP="00FB0BE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análise e parecer do presente processo foram observadas as determinações das seguintes normas: Resolução n° 016/2013-CONSU/UNIFAP, Decreto nº 9.991/2019 que trata da Política Nacional de Desenvolvimento de Pessoas da administração pública federal direta, assim como a Lei nº 8.112/1990, que fundamentam afastamentos de servidores Técnico-Administrativos em Educação da Universidade Federal do Amapá (UNIFAP) no país.</w:t>
      </w:r>
    </w:p>
    <w:p w14:paraId="6D924C7B" w14:textId="77777777" w:rsidR="00FB0BEA" w:rsidRPr="00FB0BEA" w:rsidRDefault="00FB0BEA" w:rsidP="00FB0BE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documentos apresentados estão em consonância com a documentação exigida no artigo 7º da Resolução nº 016/2013-CONSU/UNIFAP para solicitação de afastamento em tela.</w:t>
      </w:r>
    </w:p>
    <w:p w14:paraId="208D01E6" w14:textId="77777777" w:rsidR="00FB0BEA" w:rsidRPr="00FB0BEA" w:rsidRDefault="00FB0BEA" w:rsidP="00FB0BE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Art. 7º- A solicitação de afastamento para qualificação de Técnico-Administrativo deverá ser feita à Comissão Interna de Supervisão (CIS) de forma individual, por meio de abertura de processo administrativo com os seguintes documentos:</w:t>
      </w:r>
    </w:p>
    <w:p w14:paraId="5C8E87BB" w14:textId="77777777" w:rsidR="00FB0BEA" w:rsidRPr="00FB0BEA" w:rsidRDefault="00FB0BEA" w:rsidP="00FB0BE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Requerimento dirigido à chefia imediata para análise e manifestação sobre a anuência do afastamento;</w:t>
      </w:r>
    </w:p>
    <w:p w14:paraId="62F9ED18" w14:textId="77777777" w:rsidR="00FB0BEA" w:rsidRPr="00FB0BEA" w:rsidRDefault="00FB0BEA" w:rsidP="00FB0BE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Anexação de documentos probatórios de aceitação do candidato pela instituição ministradora do curso ou comprovante de matricula no curso;</w:t>
      </w:r>
    </w:p>
    <w:p w14:paraId="29099B98" w14:textId="77777777" w:rsidR="00FB0BEA" w:rsidRPr="00FB0BEA" w:rsidRDefault="00FB0BEA" w:rsidP="00FB0BE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c) Plano de trabalho ou listagem das disciplinas a serem cursadas, no caso de curso </w:t>
      </w:r>
      <w:proofErr w:type="spellStart"/>
      <w:r w:rsidRPr="00FB0B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strictosensu</w:t>
      </w:r>
      <w:proofErr w:type="spellEnd"/>
      <w:r w:rsidRPr="00FB0B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ou programa curricular do curso, no caso de especialização;</w:t>
      </w:r>
    </w:p>
    <w:p w14:paraId="70A2E2F1" w14:textId="77777777" w:rsidR="00FB0BEA" w:rsidRPr="00FB0BEA" w:rsidRDefault="00FB0BEA" w:rsidP="00FB0BE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d) Declaração da </w:t>
      </w:r>
      <w:proofErr w:type="spellStart"/>
      <w:r w:rsidRPr="00FB0B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Pró-Reitoria</w:t>
      </w:r>
      <w:proofErr w:type="spellEnd"/>
      <w:r w:rsidRPr="00FB0B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Gestão de Pessoas (PROGEP) que o servidor não responde a inquérito administrativo;</w:t>
      </w:r>
    </w:p>
    <w:p w14:paraId="33E937C1" w14:textId="77777777" w:rsidR="00FB0BEA" w:rsidRPr="00FB0BEA" w:rsidRDefault="00FB0BEA" w:rsidP="00FB0BE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Termo de compromisso e de responsabilidade devidamente preenchido e assinado.</w:t>
      </w:r>
    </w:p>
    <w:p w14:paraId="150CB8DD" w14:textId="77777777" w:rsidR="00FB0BEA" w:rsidRPr="00FB0BEA" w:rsidRDefault="00FB0BEA" w:rsidP="00FB0BE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Conforme recorte da resolução foram entreguem os documentos necessários para análise e estão de acordo com as exigências da Resolução nº 16/2013 CONSU/UNIFAP. No que tange ao tempo de serviço evidenciamos o parágrafo 2º do Art. 96-A da Lei 8.112/1990</w:t>
      </w:r>
    </w:p>
    <w:p w14:paraId="241CB048" w14:textId="77777777" w:rsidR="00FB0BEA" w:rsidRPr="00FB0BEA" w:rsidRDefault="00FB0BEA" w:rsidP="00FB0BE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96-A...</w:t>
      </w:r>
    </w:p>
    <w:p w14:paraId="7BA38442" w14:textId="77777777" w:rsidR="00FB0BEA" w:rsidRPr="00FB0BEA" w:rsidRDefault="00FB0BEA" w:rsidP="00FB0BE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r w:rsidRPr="00FB0BEA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FB0B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Os afastamentos para realização de programas de mestrado e doutorado somente serão concedidos aos servidores titulares de cargos efetivos no respectivo órgão ou entidade há pelo menos 3 (três) anos para mestrado e 4 (quatro) anos para doutorado, incluído o período de estágio probatório, que não tenham se afastado por licença para tratar de assuntos particulares para gozo de licença capacitação ou com fundamento neste artigo nos 2 (dois) anos anteriores à data da solicitação de afastamento. </w:t>
      </w:r>
      <w:hyperlink r:id="rId7" w:anchor="art318" w:history="1">
        <w:r w:rsidRPr="00FB0BEA">
          <w:rPr>
            <w:rFonts w:ascii="Arial" w:eastAsia="Times New Roman" w:hAnsi="Arial" w:cs="Arial"/>
            <w:b/>
            <w:bCs/>
            <w:color w:val="003395"/>
            <w:sz w:val="20"/>
            <w:szCs w:val="20"/>
            <w:u w:val="single"/>
            <w:lang w:eastAsia="pt-BR"/>
          </w:rPr>
          <w:t>(Incluído pela Lei nº 11.907, de 2009)</w:t>
        </w:r>
      </w:hyperlink>
    </w:p>
    <w:p w14:paraId="4B15CA77" w14:textId="77777777" w:rsidR="00FB0BEA" w:rsidRPr="00FB0BEA" w:rsidRDefault="00FB0BEA" w:rsidP="00FB0BE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Esse parágrafo da lei demonstra a necessidade de cumprimento de tempo de exercício, o qual é condição indispensável para autorização do afastamento de servidor. A Declaração de afastamentos demonstra o cumprimento dessa exigência legal: “...</w:t>
      </w:r>
      <w:r w:rsidRPr="00FB0BE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Declaramos, outrossim, que o servidor em tela conta na presente data com tempo de contribuição para fins de aposentadoria de 2250 dias, equivalentes a 6 ano(s) e 2 </w:t>
      </w:r>
      <w:proofErr w:type="spellStart"/>
      <w:r w:rsidRPr="00FB0BE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mes</w:t>
      </w:r>
      <w:proofErr w:type="spellEnd"/>
      <w:r w:rsidRPr="00FB0BE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(es)...”.</w:t>
      </w: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declaração apensada ao processo não registra afastamento por licença para tratar de assuntos particulares para gozo de licença capacitação ou nos 2 (dois) anos anteriores à data da solicitação de afastamento.</w:t>
      </w:r>
    </w:p>
    <w:p w14:paraId="1E05260D" w14:textId="77777777" w:rsidR="00FB0BEA" w:rsidRPr="00FB0BEA" w:rsidRDefault="00FB0BEA" w:rsidP="00FB0BE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Cabe destacar a finalidade e justificativa apresentada:</w:t>
      </w:r>
    </w:p>
    <w:p w14:paraId="46918D00" w14:textId="77777777" w:rsidR="00FB0BEA" w:rsidRPr="00FB0BEA" w:rsidRDefault="00FB0BEA" w:rsidP="00FB0BE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“Cursar as disciplinas obrigatórias e optativas do mestrado, participar de eventos acadêmicos nacionais realizados pelo PROFNIT, desenvolver o projeto de pesquisa na área de inovação e tecnologia, realizar a qualificação e apresentar a dissertação ao final do mestrado.”</w:t>
      </w:r>
    </w:p>
    <w:p w14:paraId="58DB0F64" w14:textId="77777777" w:rsidR="00FB0BEA" w:rsidRPr="00FB0BEA" w:rsidRDefault="00FB0BEA" w:rsidP="00FB0BE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 qualificação garante o estímulo ao desenvolvimento individual e profissional dos servidores técnico-administrativos, com consequente melhoria do desempenho das suas funções; possibilitará maior qualidade na formação discente, tendo em vista a dedicação integral da servidora ao Programa de Mestrado.”.</w:t>
      </w:r>
    </w:p>
    <w:p w14:paraId="66EA59B9" w14:textId="77777777" w:rsidR="00FB0BEA" w:rsidRPr="00FB0BEA" w:rsidRDefault="00FB0BEA" w:rsidP="00FB0BE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finalidade do afastamento é a necessidade de dedicação ao curso para conclusão da qualificação, que visa o desenvolvimento individual e profissional com consequente melhorias no desenvolvimento das atividades laborais da servidora.</w:t>
      </w:r>
    </w:p>
    <w:p w14:paraId="47810BB6" w14:textId="77777777" w:rsidR="00FB0BEA" w:rsidRPr="00FB0BEA" w:rsidRDefault="00FB0BEA" w:rsidP="00FB0BE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Portanto qualificar os servidores é indispensável para o crescimento da instituição, o Plano de Desenvolvimento Institucional (PDI) nesse item cumpre seu papel de contribuir com modernização das instituições públicas, com objetivo </w:t>
      </w: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de atender as novas demandas sociais que necessitam de formação permanente do servidor.</w:t>
      </w:r>
    </w:p>
    <w:p w14:paraId="3CAB2879" w14:textId="77777777" w:rsidR="00FB0BEA" w:rsidRPr="00FB0BEA" w:rsidRDefault="00FB0BEA" w:rsidP="00FB0BE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Cabe ainda destacar a Política Nacional de Desenvolvimento de Pessoas da administração pública federal direta que trata do Decreto nº 9.991/2019, a qual tem como objetivo promover o desenvolvimento dos servidores públicos nas competências necessárias à consecução da excelência na atuação, assim sendo a UNIFAP prevê as necessidades de formação conforme PLANO DE DESENVOLVIMENTO DE PESSOAS - PDP UNIFAP/2021, disponível em </w:t>
      </w:r>
      <w:hyperlink r:id="rId8" w:history="1">
        <w:r w:rsidRPr="00FB0BEA">
          <w:rPr>
            <w:rFonts w:ascii="Arial" w:eastAsia="Times New Roman" w:hAnsi="Arial" w:cs="Arial"/>
            <w:b/>
            <w:bCs/>
            <w:color w:val="003395"/>
            <w:sz w:val="24"/>
            <w:szCs w:val="24"/>
            <w:u w:val="single"/>
            <w:lang w:eastAsia="pt-BR"/>
          </w:rPr>
          <w:t>https://www2.unifap.br/drh/?s=pdp</w:t>
        </w:r>
      </w:hyperlink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D3C7E41" w14:textId="77777777" w:rsidR="00FB0BEA" w:rsidRPr="00FB0BEA" w:rsidRDefault="00FB0BEA" w:rsidP="00FB0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CONCLUSÃO</w:t>
      </w:r>
    </w:p>
    <w:p w14:paraId="64C44459" w14:textId="7214FB9E" w:rsidR="00FB0BEA" w:rsidRPr="00FB0BEA" w:rsidRDefault="00FB0BEA" w:rsidP="00FB0BE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Diante do exposto, somos de parecer </w:t>
      </w:r>
      <w:r w:rsidRPr="00FB0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FAVORÁVEIS</w:t>
      </w: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ao afastamento integral </w:t>
      </w:r>
      <w:proofErr w:type="gramStart"/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servidor</w:t>
      </w:r>
      <w:proofErr w:type="gramEnd"/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46E09">
        <w:t>DIEGO QUARESMA FEREIRRA</w:t>
      </w:r>
      <w:r w:rsidR="00846E09"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matrícula SIAPE Nº </w:t>
      </w:r>
      <w:r w:rsidR="00846E09">
        <w:t>2127043</w:t>
      </w:r>
      <w:r w:rsidR="00846E09"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ocupante do cargo de </w:t>
      </w:r>
      <w:r w:rsidR="00846E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TÉCNICO EM LABORAÓRIO</w:t>
      </w: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do quadro de pessoal do(a) UNIFAP, requer afastamento para CURSAR </w:t>
      </w:r>
      <w:r w:rsidR="00191E4A">
        <w:t>DOUTORADO EM INOVAÇÃO FARMACÊUTICA – DOUTORADO - FUNDAÇÃO UNIVERSIDADE FEDERAL DO AMAPÁ</w:t>
      </w: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Período: </w:t>
      </w:r>
      <w:r w:rsidR="00191E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01</w:t>
      </w:r>
      <w:r w:rsidRPr="00FB0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/0</w:t>
      </w:r>
      <w:r w:rsidR="00191E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</w:t>
      </w:r>
      <w:r w:rsidRPr="00FB0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/2022 até </w:t>
      </w:r>
      <w:r w:rsidR="00191E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01</w:t>
      </w:r>
      <w:r w:rsidRPr="00FB0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/0</w:t>
      </w:r>
      <w:r w:rsidR="00191E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</w:t>
      </w:r>
      <w:r w:rsidRPr="00FB0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/2024.</w:t>
      </w: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No retorno o servidor deverá apresentar a documentação estabelecida pelo Parágrafo Único do Artigo 17 da </w:t>
      </w:r>
      <w:r w:rsidRPr="00FB0BE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Resolução 016/2013-UNIFAP</w:t>
      </w: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587F0823" w14:textId="77777777" w:rsidR="00FB0BEA" w:rsidRPr="00FB0BEA" w:rsidRDefault="00FB0BEA" w:rsidP="00FB0BE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Registramos a vigência do inciso I do § 1º, do Art. 18 do Decreto nº 9.991/2019: </w:t>
      </w:r>
      <w:r w:rsidRPr="00FB0BE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 requererá, conforme o caso, a exoneração ou a dispensa do cargo em comissão ou função de confiança eventualmente ocupado, a contar da data de início do afastamento;</w:t>
      </w:r>
    </w:p>
    <w:p w14:paraId="1C67FF95" w14:textId="77777777" w:rsidR="00FB0BEA" w:rsidRPr="00FB0BEA" w:rsidRDefault="00FB0BEA" w:rsidP="00FB0BE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FB0B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o parecer. Salvo Melhor Juízo.</w:t>
      </w:r>
    </w:p>
    <w:sectPr w:rsidR="00FB0BEA" w:rsidRPr="00FB0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7153"/>
    <w:multiLevelType w:val="multilevel"/>
    <w:tmpl w:val="B91E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835E5"/>
    <w:multiLevelType w:val="multilevel"/>
    <w:tmpl w:val="AD7A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171D5"/>
    <w:multiLevelType w:val="multilevel"/>
    <w:tmpl w:val="953A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A4BA1"/>
    <w:multiLevelType w:val="multilevel"/>
    <w:tmpl w:val="3BCE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7807125">
    <w:abstractNumId w:val="2"/>
  </w:num>
  <w:num w:numId="2" w16cid:durableId="2089576232">
    <w:abstractNumId w:val="3"/>
  </w:num>
  <w:num w:numId="3" w16cid:durableId="736243753">
    <w:abstractNumId w:val="0"/>
  </w:num>
  <w:num w:numId="4" w16cid:durableId="1636983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EA"/>
    <w:rsid w:val="00191E4A"/>
    <w:rsid w:val="004A3472"/>
    <w:rsid w:val="005159E4"/>
    <w:rsid w:val="00525B06"/>
    <w:rsid w:val="005F1F21"/>
    <w:rsid w:val="006C1C1D"/>
    <w:rsid w:val="00846E09"/>
    <w:rsid w:val="008C5A97"/>
    <w:rsid w:val="00A21C27"/>
    <w:rsid w:val="00B51B71"/>
    <w:rsid w:val="00B82FAD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A8DF"/>
  <w15:chartTrackingRefBased/>
  <w15:docId w15:val="{30FB1B6A-A74F-4180-B0E9-0075391D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0BE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B0BE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B0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2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2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nifap.br/drh/?s=pd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07-2010/2009/Lei/L1190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ac.unifap.br/sipac/protocolo/processo/movimentacao/info_tipo_envio.js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1038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Theyla Sena</dc:creator>
  <cp:keywords/>
  <dc:description/>
  <cp:lastModifiedBy>Theyla Sena</cp:lastModifiedBy>
  <cp:revision>5</cp:revision>
  <dcterms:created xsi:type="dcterms:W3CDTF">2022-11-07T00:22:00Z</dcterms:created>
  <dcterms:modified xsi:type="dcterms:W3CDTF">2022-11-10T18:12:00Z</dcterms:modified>
</cp:coreProperties>
</file>